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D4AF6" w14:textId="77777777" w:rsidR="0061454C" w:rsidRPr="0061454C" w:rsidRDefault="0061454C" w:rsidP="0061454C">
      <w:pPr>
        <w:jc w:val="center"/>
        <w:rPr>
          <w:b/>
          <w:bCs/>
          <w:sz w:val="32"/>
          <w:szCs w:val="32"/>
        </w:rPr>
      </w:pPr>
      <w:r w:rsidRPr="0061454C">
        <w:rPr>
          <w:b/>
          <w:bCs/>
          <w:sz w:val="32"/>
          <w:szCs w:val="32"/>
        </w:rPr>
        <w:t>Mountain Moving Fruit Sermon Scriptures</w:t>
      </w:r>
    </w:p>
    <w:p w14:paraId="0CA194A4" w14:textId="77777777" w:rsidR="0061454C" w:rsidRPr="0061454C" w:rsidRDefault="0061454C" w:rsidP="00487083">
      <w:pPr>
        <w:rPr>
          <w:bCs/>
        </w:rPr>
      </w:pPr>
      <w:r>
        <w:rPr>
          <w:b/>
          <w:bCs/>
        </w:rPr>
        <w:tab/>
      </w:r>
      <w:r>
        <w:rPr>
          <w:b/>
          <w:bCs/>
        </w:rPr>
        <w:tab/>
      </w:r>
      <w:r>
        <w:rPr>
          <w:b/>
          <w:bCs/>
        </w:rPr>
        <w:tab/>
      </w:r>
      <w:r>
        <w:rPr>
          <w:b/>
          <w:bCs/>
        </w:rPr>
        <w:tab/>
      </w:r>
      <w:r>
        <w:rPr>
          <w:b/>
          <w:bCs/>
        </w:rPr>
        <w:tab/>
      </w:r>
      <w:r>
        <w:rPr>
          <w:b/>
          <w:bCs/>
        </w:rPr>
        <w:tab/>
      </w:r>
      <w:r>
        <w:rPr>
          <w:bCs/>
        </w:rPr>
        <w:t>January 29</w:t>
      </w:r>
      <w:r w:rsidRPr="0061454C">
        <w:rPr>
          <w:bCs/>
          <w:vertAlign w:val="superscript"/>
        </w:rPr>
        <w:t>th</w:t>
      </w:r>
      <w:r>
        <w:rPr>
          <w:bCs/>
        </w:rPr>
        <w:t xml:space="preserve"> 2017</w:t>
      </w:r>
    </w:p>
    <w:p w14:paraId="2DCFFFD1" w14:textId="77777777" w:rsidR="0061454C" w:rsidRDefault="0061454C" w:rsidP="00487083">
      <w:pPr>
        <w:rPr>
          <w:b/>
          <w:bCs/>
        </w:rPr>
      </w:pPr>
    </w:p>
    <w:p w14:paraId="1F95BD29" w14:textId="77777777" w:rsidR="0061454C" w:rsidRDefault="0061454C" w:rsidP="00487083">
      <w:pPr>
        <w:rPr>
          <w:b/>
          <w:bCs/>
        </w:rPr>
      </w:pPr>
    </w:p>
    <w:p w14:paraId="4E868544" w14:textId="77777777" w:rsidR="00487083" w:rsidRPr="00487083" w:rsidRDefault="00487083" w:rsidP="00487083">
      <w:r w:rsidRPr="00487083">
        <w:rPr>
          <w:b/>
          <w:bCs/>
        </w:rPr>
        <w:t>Hebrews 4:12</w:t>
      </w:r>
      <w:r w:rsidRPr="00487083">
        <w:t xml:space="preserve"> For the word of God is alive and active. Sharper than any double-edged sword, it penetrates even to dividing soul and spirit, joints and marrow; it judges the thoughts and attitudes of the heart.</w:t>
      </w:r>
    </w:p>
    <w:p w14:paraId="19B36476" w14:textId="77777777" w:rsidR="004E0128" w:rsidRDefault="004E0128"/>
    <w:p w14:paraId="1221C5C8" w14:textId="77777777" w:rsidR="00487083" w:rsidRDefault="00487083">
      <w:r w:rsidRPr="00487083">
        <w:rPr>
          <w:b/>
          <w:bCs/>
        </w:rPr>
        <w:t xml:space="preserve">Zechariah 9:9 </w:t>
      </w:r>
      <w:r w:rsidRPr="00487083">
        <w:t xml:space="preserve">“Rejoice greatly, O daughter of Zion! Shout, O daughter of Jerusalem! Behold, your King is coming to you; He </w:t>
      </w:r>
      <w:r w:rsidRPr="00487083">
        <w:rPr>
          <w:i/>
          <w:iCs/>
        </w:rPr>
        <w:t>is</w:t>
      </w:r>
      <w:r w:rsidRPr="00487083">
        <w:t xml:space="preserve"> just and having salvation, Lowly and riding on a donkey, a colt, the foal of a donkey. </w:t>
      </w:r>
      <w:bookmarkStart w:id="0" w:name="_GoBack"/>
      <w:bookmarkEnd w:id="0"/>
    </w:p>
    <w:p w14:paraId="34AD4500" w14:textId="77777777" w:rsidR="00487083" w:rsidRDefault="00487083"/>
    <w:p w14:paraId="763CE571" w14:textId="77777777" w:rsidR="00487083" w:rsidRPr="00487083" w:rsidRDefault="00487083" w:rsidP="00487083">
      <w:r w:rsidRPr="00487083">
        <w:rPr>
          <w:b/>
          <w:bCs/>
        </w:rPr>
        <w:t>Mark 11:12-14 </w:t>
      </w:r>
      <w:r w:rsidRPr="00487083">
        <w:t xml:space="preserve">The next day as they were leaving Bethany, Jesus was hungry. </w:t>
      </w:r>
      <w:r w:rsidRPr="00487083">
        <w:rPr>
          <w:b/>
          <w:bCs/>
          <w:vertAlign w:val="superscript"/>
        </w:rPr>
        <w:t>13</w:t>
      </w:r>
      <w:r w:rsidRPr="00487083">
        <w:rPr>
          <w:b/>
          <w:bCs/>
        </w:rPr>
        <w:t> </w:t>
      </w:r>
      <w:r w:rsidRPr="00487083">
        <w:t xml:space="preserve">Seeing in the distance a fig tree in leaf, he went to find out if it had any fruit. When he reached it, he found nothing but leaves, because it was not the season for figs. </w:t>
      </w:r>
      <w:r w:rsidRPr="00487083">
        <w:rPr>
          <w:b/>
          <w:bCs/>
          <w:vertAlign w:val="superscript"/>
        </w:rPr>
        <w:t>14</w:t>
      </w:r>
      <w:r w:rsidRPr="00487083">
        <w:rPr>
          <w:b/>
          <w:bCs/>
        </w:rPr>
        <w:t> </w:t>
      </w:r>
      <w:r w:rsidRPr="00487083">
        <w:t>Then he said to the tree, “May no one ever eat fruit from you again.” And his disciples heard him say it.</w:t>
      </w:r>
    </w:p>
    <w:p w14:paraId="193B1517" w14:textId="77777777" w:rsidR="00487083" w:rsidRDefault="00487083"/>
    <w:p w14:paraId="0AA4E2B5" w14:textId="77777777" w:rsidR="00487083" w:rsidRPr="00487083" w:rsidRDefault="00487083" w:rsidP="00487083">
      <w:r w:rsidRPr="00487083">
        <w:rPr>
          <w:b/>
          <w:bCs/>
        </w:rPr>
        <w:t>Mark 11:15-17 </w:t>
      </w:r>
      <w:r w:rsidRPr="00487083">
        <w:t xml:space="preserve">On reaching Jerusalem, Jesus entered the temple courts and began driving out those who were buying and selling there. He overturned the tables of the money changers and the benches of those selling doves, </w:t>
      </w:r>
      <w:r w:rsidRPr="00487083">
        <w:rPr>
          <w:b/>
          <w:bCs/>
          <w:vertAlign w:val="superscript"/>
        </w:rPr>
        <w:t>16</w:t>
      </w:r>
      <w:r w:rsidRPr="00487083">
        <w:rPr>
          <w:b/>
          <w:bCs/>
        </w:rPr>
        <w:t> </w:t>
      </w:r>
      <w:r w:rsidRPr="00487083">
        <w:t xml:space="preserve">and would not allow anyone to carry merchandise through the temple courts. </w:t>
      </w:r>
      <w:r w:rsidRPr="00487083">
        <w:rPr>
          <w:b/>
          <w:bCs/>
          <w:vertAlign w:val="superscript"/>
        </w:rPr>
        <w:t>17</w:t>
      </w:r>
      <w:r w:rsidRPr="00487083">
        <w:rPr>
          <w:b/>
          <w:bCs/>
        </w:rPr>
        <w:t> </w:t>
      </w:r>
      <w:r w:rsidRPr="00487083">
        <w:t>And as he taught them, he said, “Is it not written: ‘My house will be called a house of prayer for all nations’? But you have made it ‘a den of robbers.’”</w:t>
      </w:r>
    </w:p>
    <w:p w14:paraId="7299FAF0" w14:textId="77777777" w:rsidR="00487083" w:rsidRDefault="00487083"/>
    <w:p w14:paraId="183CCA71" w14:textId="77777777" w:rsidR="00487083" w:rsidRDefault="00487083" w:rsidP="00487083">
      <w:r w:rsidRPr="00487083">
        <w:rPr>
          <w:b/>
          <w:bCs/>
        </w:rPr>
        <w:t xml:space="preserve">Isaiah </w:t>
      </w:r>
      <w:proofErr w:type="gramStart"/>
      <w:r w:rsidRPr="00487083">
        <w:rPr>
          <w:b/>
          <w:bCs/>
        </w:rPr>
        <w:t xml:space="preserve">56:7  </w:t>
      </w:r>
      <w:r w:rsidRPr="00487083">
        <w:t>Even</w:t>
      </w:r>
      <w:proofErr w:type="gramEnd"/>
      <w:r w:rsidRPr="00487083">
        <w:t xml:space="preserve"> them I will bring to My holy mountain, And make them joyful in My house of prayer. Their burnt offerings and their sacrifices Will be accepted on My altar; For My </w:t>
      </w:r>
      <w:proofErr w:type="gramStart"/>
      <w:r w:rsidRPr="00487083">
        <w:t>house</w:t>
      </w:r>
      <w:proofErr w:type="gramEnd"/>
      <w:r w:rsidRPr="00487083">
        <w:t xml:space="preserve"> shall be called a house of prayer for all nations.”</w:t>
      </w:r>
    </w:p>
    <w:p w14:paraId="6F2F1143" w14:textId="77777777" w:rsidR="00487083" w:rsidRDefault="00487083" w:rsidP="00487083"/>
    <w:p w14:paraId="7BB62ABA" w14:textId="77777777" w:rsidR="00487083" w:rsidRDefault="00487083" w:rsidP="00487083">
      <w:r w:rsidRPr="00487083">
        <w:rPr>
          <w:b/>
          <w:bCs/>
        </w:rPr>
        <w:t>Mark 11:18-</w:t>
      </w:r>
      <w:proofErr w:type="gramStart"/>
      <w:r w:rsidRPr="00487083">
        <w:rPr>
          <w:b/>
          <w:bCs/>
        </w:rPr>
        <w:t>19</w:t>
      </w:r>
      <w:r>
        <w:t xml:space="preserve">  </w:t>
      </w:r>
      <w:r w:rsidRPr="00487083">
        <w:t>The</w:t>
      </w:r>
      <w:proofErr w:type="gramEnd"/>
      <w:r w:rsidRPr="00487083">
        <w:t xml:space="preserve"> chief priests and the teachers of the law heard this and began looking for a way to kill him, for they feared him, because the whole crowd was amazed at his teaching.</w:t>
      </w:r>
      <w:r w:rsidRPr="00487083">
        <w:rPr>
          <w:b/>
          <w:bCs/>
          <w:vertAlign w:val="superscript"/>
        </w:rPr>
        <w:t>19</w:t>
      </w:r>
      <w:r w:rsidRPr="00487083">
        <w:rPr>
          <w:b/>
          <w:bCs/>
        </w:rPr>
        <w:t> </w:t>
      </w:r>
      <w:r w:rsidRPr="00487083">
        <w:t>When evening came, Jesus and his disciples went out of the city.</w:t>
      </w:r>
    </w:p>
    <w:p w14:paraId="16921749" w14:textId="77777777" w:rsidR="00487083" w:rsidRDefault="00487083" w:rsidP="00487083"/>
    <w:p w14:paraId="7D940CC7" w14:textId="77777777" w:rsidR="00487083" w:rsidRPr="00487083" w:rsidRDefault="00487083" w:rsidP="00487083">
      <w:r w:rsidRPr="00487083">
        <w:rPr>
          <w:b/>
          <w:bCs/>
        </w:rPr>
        <w:t>Mark 11:20-21 </w:t>
      </w:r>
      <w:r w:rsidRPr="00487083">
        <w:t xml:space="preserve">In the morning, as they went along, they saw the fig tree withered from the roots. </w:t>
      </w:r>
      <w:r w:rsidRPr="00487083">
        <w:rPr>
          <w:b/>
          <w:bCs/>
          <w:vertAlign w:val="superscript"/>
        </w:rPr>
        <w:t>21</w:t>
      </w:r>
      <w:r w:rsidRPr="00487083">
        <w:rPr>
          <w:b/>
          <w:bCs/>
        </w:rPr>
        <w:t> </w:t>
      </w:r>
      <w:r w:rsidRPr="00487083">
        <w:t>Peter remembered and said to Jesus, “Rabbi, look! The fig tree you cursed has withered!”</w:t>
      </w:r>
    </w:p>
    <w:p w14:paraId="33BB3684" w14:textId="77777777" w:rsidR="00487083" w:rsidRDefault="00487083" w:rsidP="00487083"/>
    <w:p w14:paraId="3027221F" w14:textId="77777777" w:rsidR="00487083" w:rsidRDefault="00487083" w:rsidP="00487083">
      <w:r w:rsidRPr="00487083">
        <w:rPr>
          <w:b/>
          <w:bCs/>
        </w:rPr>
        <w:t> 2 Timothy 4:1-3 </w:t>
      </w:r>
      <w:r w:rsidRPr="00487083">
        <w:rPr>
          <w:i/>
          <w:iCs/>
        </w:rPr>
        <w:t xml:space="preserve">In the presence of God and of Christ Jesus, who will judge the living and the dead, and in view of his appearing and his kingdom, I give you this charge: </w:t>
      </w:r>
      <w:r w:rsidRPr="00487083">
        <w:rPr>
          <w:b/>
          <w:bCs/>
          <w:i/>
          <w:iCs/>
        </w:rPr>
        <w:t>2 </w:t>
      </w:r>
      <w:r w:rsidRPr="00487083">
        <w:rPr>
          <w:i/>
          <w:iCs/>
        </w:rPr>
        <w:t xml:space="preserve">Preach the word; be prepared in season and out of season; correct, rebuke and encourage—with great patience and careful instruction. </w:t>
      </w:r>
      <w:r w:rsidRPr="00487083">
        <w:rPr>
          <w:b/>
          <w:bCs/>
          <w:i/>
          <w:iCs/>
        </w:rPr>
        <w:t>3 </w:t>
      </w:r>
      <w:r w:rsidRPr="00487083">
        <w:rPr>
          <w:i/>
          <w:iCs/>
        </w:rPr>
        <w:t>For the time will come when people will not put up with sound doctrine. Instead, to suit their own desires, they will gather around them a great number of teachers to say what their itching ears want to hear</w:t>
      </w:r>
      <w:r w:rsidRPr="00487083">
        <w:t>.</w:t>
      </w:r>
    </w:p>
    <w:p w14:paraId="6854D3A1" w14:textId="77777777" w:rsidR="00487083" w:rsidRDefault="00487083" w:rsidP="00487083"/>
    <w:p w14:paraId="1947B590" w14:textId="77777777" w:rsidR="00487083" w:rsidRPr="00487083" w:rsidRDefault="00487083" w:rsidP="00487083">
      <w:r w:rsidRPr="00487083">
        <w:rPr>
          <w:b/>
          <w:bCs/>
        </w:rPr>
        <w:lastRenderedPageBreak/>
        <w:t>Mark 11:22-24 </w:t>
      </w:r>
      <w:r w:rsidRPr="00487083">
        <w:t xml:space="preserve">“Have faith in God,” Jesus answered. </w:t>
      </w:r>
      <w:r w:rsidRPr="00487083">
        <w:rPr>
          <w:b/>
          <w:bCs/>
          <w:vertAlign w:val="superscript"/>
        </w:rPr>
        <w:t>23 </w:t>
      </w:r>
      <w:r w:rsidRPr="00487083">
        <w:t xml:space="preserve">“Truly I tell you, if anyone says to this mountain, ‘Go, throw yourself into the sea,’ and does not doubt in their heart but believes that what they say will happen, it will be done for them. </w:t>
      </w:r>
      <w:r w:rsidRPr="00487083">
        <w:rPr>
          <w:b/>
          <w:bCs/>
          <w:vertAlign w:val="superscript"/>
        </w:rPr>
        <w:t>24</w:t>
      </w:r>
      <w:r w:rsidRPr="00487083">
        <w:rPr>
          <w:b/>
          <w:bCs/>
        </w:rPr>
        <w:t> </w:t>
      </w:r>
      <w:r w:rsidRPr="00487083">
        <w:t xml:space="preserve">Therefore I tell you, whatever you ask for in prayer, believe that you have received it, and it will be yours. </w:t>
      </w:r>
    </w:p>
    <w:p w14:paraId="6F0D0244" w14:textId="77777777" w:rsidR="00487083" w:rsidRDefault="00487083" w:rsidP="00487083"/>
    <w:p w14:paraId="611CEA4E" w14:textId="77777777" w:rsidR="00487083" w:rsidRPr="00487083" w:rsidRDefault="00487083" w:rsidP="00487083">
      <w:r w:rsidRPr="00487083">
        <w:rPr>
          <w:b/>
          <w:bCs/>
        </w:rPr>
        <w:t>Mark 7:6</w:t>
      </w:r>
      <w:r w:rsidRPr="00487083">
        <w:t xml:space="preserve"> </w:t>
      </w:r>
      <w:r w:rsidR="000B0F0E">
        <w:t xml:space="preserve">  </w:t>
      </w:r>
      <w:r w:rsidRPr="00487083">
        <w:t>He replied, “Isaiah was right when he prophesied about you hypocrites; as it is written: “‘These people honor me with their lips, but their hearts are far from me.</w:t>
      </w:r>
    </w:p>
    <w:p w14:paraId="2D559910" w14:textId="77777777" w:rsidR="00487083" w:rsidRPr="00487083" w:rsidRDefault="00487083" w:rsidP="00487083">
      <w:r w:rsidRPr="00487083">
        <w:rPr>
          <w:b/>
          <w:bCs/>
        </w:rPr>
        <w:t> </w:t>
      </w:r>
    </w:p>
    <w:p w14:paraId="47DDD5C6" w14:textId="77777777" w:rsidR="00487083" w:rsidRDefault="00487083" w:rsidP="00487083">
      <w:r w:rsidRPr="00487083">
        <w:rPr>
          <w:b/>
          <w:bCs/>
        </w:rPr>
        <w:t>Mark 11:25-</w:t>
      </w:r>
      <w:proofErr w:type="gramStart"/>
      <w:r w:rsidRPr="00487083">
        <w:rPr>
          <w:b/>
          <w:bCs/>
        </w:rPr>
        <w:t>26 </w:t>
      </w:r>
      <w:r>
        <w:t xml:space="preserve"> </w:t>
      </w:r>
      <w:r w:rsidRPr="00487083">
        <w:t>And</w:t>
      </w:r>
      <w:proofErr w:type="gramEnd"/>
      <w:r w:rsidRPr="00487083">
        <w:t xml:space="preserve"> whenever you stand praying, if you have anything against anyone, forgive him, that your Father in heaven may also forgive you your trespasses. </w:t>
      </w:r>
      <w:r w:rsidRPr="00487083">
        <w:rPr>
          <w:b/>
          <w:bCs/>
          <w:vertAlign w:val="superscript"/>
        </w:rPr>
        <w:t>26</w:t>
      </w:r>
      <w:r w:rsidRPr="00487083">
        <w:rPr>
          <w:b/>
          <w:bCs/>
        </w:rPr>
        <w:t> </w:t>
      </w:r>
      <w:r w:rsidRPr="00487083">
        <w:t>But if you do not forgive, neither will your Father in heaven forgive your trespasses.</w:t>
      </w:r>
    </w:p>
    <w:p w14:paraId="245EFA67" w14:textId="77777777" w:rsidR="00487083" w:rsidRDefault="00487083" w:rsidP="00487083"/>
    <w:p w14:paraId="6AB9035A" w14:textId="77777777" w:rsidR="000B0F0E" w:rsidRPr="000B0F0E" w:rsidRDefault="000B0F0E" w:rsidP="000B0F0E">
      <w:pPr>
        <w:rPr>
          <w:rFonts w:eastAsia="Times New Roman" w:cs="Times New Roman"/>
        </w:rPr>
      </w:pPr>
      <w:r w:rsidRPr="000B0F0E">
        <w:rPr>
          <w:b/>
        </w:rPr>
        <w:t>Hebrews 11:1</w:t>
      </w:r>
      <w:r w:rsidRPr="000B0F0E">
        <w:t xml:space="preserve"> </w:t>
      </w:r>
      <w:r w:rsidRPr="000B0F0E">
        <w:rPr>
          <w:rFonts w:eastAsia="Times New Roman" w:cs="Times New Roman"/>
          <w:color w:val="000000"/>
          <w:shd w:val="clear" w:color="auto" w:fill="FFFFFF"/>
        </w:rPr>
        <w:t>Now faith is confidence in what we hope for and assurance about what we do not see.</w:t>
      </w:r>
    </w:p>
    <w:p w14:paraId="56C28DE7" w14:textId="77777777" w:rsidR="00487083" w:rsidRPr="000B0F0E" w:rsidRDefault="00487083" w:rsidP="00487083"/>
    <w:p w14:paraId="00CABA94" w14:textId="77777777" w:rsidR="000B0F0E" w:rsidRPr="000B0F0E" w:rsidRDefault="000B0F0E" w:rsidP="000B0F0E">
      <w:r w:rsidRPr="000B0F0E">
        <w:rPr>
          <w:b/>
          <w:bCs/>
          <w:i/>
          <w:iCs/>
        </w:rPr>
        <w:t>2 Timothy 2:24-</w:t>
      </w:r>
      <w:proofErr w:type="gramStart"/>
      <w:r w:rsidRPr="000B0F0E">
        <w:rPr>
          <w:b/>
          <w:bCs/>
          <w:i/>
          <w:iCs/>
        </w:rPr>
        <w:t>26  </w:t>
      </w:r>
      <w:r w:rsidRPr="000B0F0E">
        <w:rPr>
          <w:i/>
          <w:iCs/>
        </w:rPr>
        <w:t>And</w:t>
      </w:r>
      <w:proofErr w:type="gramEnd"/>
      <w:r w:rsidRPr="000B0F0E">
        <w:rPr>
          <w:i/>
          <w:iCs/>
        </w:rPr>
        <w:t xml:space="preserve"> the Lord’s servant must not be quarrelsome but must be kind to everyone, able to teach, not resentful. </w:t>
      </w:r>
      <w:r w:rsidRPr="000B0F0E">
        <w:rPr>
          <w:b/>
          <w:bCs/>
          <w:i/>
          <w:iCs/>
          <w:vertAlign w:val="superscript"/>
        </w:rPr>
        <w:t>25</w:t>
      </w:r>
      <w:r w:rsidRPr="000B0F0E">
        <w:rPr>
          <w:b/>
          <w:bCs/>
          <w:i/>
          <w:iCs/>
        </w:rPr>
        <w:t> </w:t>
      </w:r>
      <w:r w:rsidRPr="000B0F0E">
        <w:rPr>
          <w:i/>
          <w:iCs/>
        </w:rPr>
        <w:t xml:space="preserve">Opponents must be gently instructed, in the hope that God will grant them repentance leading them to a knowledge of the truth, </w:t>
      </w:r>
      <w:r w:rsidRPr="000B0F0E">
        <w:rPr>
          <w:b/>
          <w:bCs/>
          <w:i/>
          <w:iCs/>
          <w:vertAlign w:val="superscript"/>
        </w:rPr>
        <w:t>26 </w:t>
      </w:r>
      <w:r w:rsidRPr="000B0F0E">
        <w:rPr>
          <w:i/>
          <w:iCs/>
        </w:rPr>
        <w:t>and that they will come to their senses and escape from the trap of the devil, who has taken them captive to do his will.</w:t>
      </w:r>
    </w:p>
    <w:p w14:paraId="7C646334" w14:textId="77777777" w:rsidR="00487083" w:rsidRDefault="00487083" w:rsidP="00487083"/>
    <w:p w14:paraId="323EBEE0" w14:textId="77777777" w:rsidR="000B0F0E" w:rsidRPr="000B0F0E" w:rsidRDefault="000B0F0E" w:rsidP="000B0F0E">
      <w:r w:rsidRPr="000B0F0E">
        <w:rPr>
          <w:b/>
          <w:bCs/>
          <w:i/>
          <w:iCs/>
        </w:rPr>
        <w:t>Matthew 7:18-</w:t>
      </w:r>
      <w:proofErr w:type="gramStart"/>
      <w:r w:rsidRPr="000B0F0E">
        <w:rPr>
          <w:b/>
          <w:bCs/>
          <w:i/>
          <w:iCs/>
        </w:rPr>
        <w:t xml:space="preserve">20 </w:t>
      </w:r>
      <w:r>
        <w:rPr>
          <w:b/>
          <w:bCs/>
          <w:i/>
          <w:iCs/>
        </w:rPr>
        <w:t xml:space="preserve"> </w:t>
      </w:r>
      <w:r w:rsidRPr="000B0F0E">
        <w:rPr>
          <w:i/>
          <w:iCs/>
        </w:rPr>
        <w:t>A</w:t>
      </w:r>
      <w:proofErr w:type="gramEnd"/>
      <w:r w:rsidRPr="000B0F0E">
        <w:rPr>
          <w:i/>
          <w:iCs/>
        </w:rPr>
        <w:t xml:space="preserve"> good tree cannot bear bad fruit, and a bad tree cannot bear good fruit. Every tree that does not bear good fruit is cut down and thrown into the fire.</w:t>
      </w:r>
      <w:r w:rsidR="00F742CF">
        <w:rPr>
          <w:i/>
          <w:iCs/>
        </w:rPr>
        <w:t xml:space="preserve"> </w:t>
      </w:r>
      <w:r w:rsidRPr="000B0F0E">
        <w:rPr>
          <w:b/>
          <w:bCs/>
          <w:i/>
          <w:iCs/>
        </w:rPr>
        <w:t> </w:t>
      </w:r>
      <w:r w:rsidRPr="000B0F0E">
        <w:rPr>
          <w:i/>
          <w:iCs/>
        </w:rPr>
        <w:t xml:space="preserve">Thus, by their fruit you will recognize </w:t>
      </w:r>
      <w:proofErr w:type="gramStart"/>
      <w:r w:rsidRPr="000B0F0E">
        <w:rPr>
          <w:i/>
          <w:iCs/>
        </w:rPr>
        <w:t>them</w:t>
      </w:r>
      <w:r w:rsidRPr="000B0F0E">
        <w:rPr>
          <w:b/>
          <w:bCs/>
          <w:i/>
          <w:iCs/>
        </w:rPr>
        <w:t> </w:t>
      </w:r>
      <w:r w:rsidRPr="000B0F0E">
        <w:rPr>
          <w:i/>
          <w:iCs/>
        </w:rPr>
        <w:t>.</w:t>
      </w:r>
      <w:proofErr w:type="gramEnd"/>
      <w:r w:rsidRPr="000B0F0E">
        <w:rPr>
          <w:b/>
          <w:bCs/>
          <w:i/>
          <w:iCs/>
        </w:rPr>
        <w:t xml:space="preserve"> </w:t>
      </w:r>
    </w:p>
    <w:p w14:paraId="2C2D557E" w14:textId="77777777" w:rsidR="000B0F0E" w:rsidRDefault="000B0F0E" w:rsidP="00487083"/>
    <w:p w14:paraId="62358C80" w14:textId="77777777" w:rsidR="000B0F0E" w:rsidRDefault="000B0F0E" w:rsidP="000B0F0E">
      <w:r w:rsidRPr="000B0F0E">
        <w:rPr>
          <w:b/>
          <w:bCs/>
        </w:rPr>
        <w:t xml:space="preserve">James 2:14 </w:t>
      </w:r>
      <w:r>
        <w:t xml:space="preserve">  </w:t>
      </w:r>
      <w:r w:rsidRPr="000B0F0E">
        <w:t>What good is it, my brothers and sisters, if someone claims to have faith but has no deeds? Can such faith save them?  “What’s the use of saying you have faith if you d</w:t>
      </w:r>
      <w:r>
        <w:t>on’t prove it by your actions?</w:t>
      </w:r>
    </w:p>
    <w:p w14:paraId="3B5C0083" w14:textId="77777777" w:rsidR="000B0F0E" w:rsidRDefault="000B0F0E" w:rsidP="000B0F0E"/>
    <w:p w14:paraId="538C7EA6" w14:textId="77777777" w:rsidR="0061454C" w:rsidRPr="0061454C" w:rsidRDefault="0061454C" w:rsidP="0061454C">
      <w:pPr>
        <w:outlineLvl w:val="0"/>
        <w:rPr>
          <w:rFonts w:eastAsia="Times New Roman" w:cs="Times New Roman"/>
          <w:color w:val="000000"/>
          <w:kern w:val="36"/>
        </w:rPr>
      </w:pPr>
      <w:r w:rsidRPr="0061454C">
        <w:rPr>
          <w:rFonts w:eastAsia="Times New Roman" w:cs="Times New Roman"/>
          <w:b/>
          <w:color w:val="000000"/>
          <w:kern w:val="36"/>
        </w:rPr>
        <w:t>Ephesians 3:20-21</w:t>
      </w:r>
      <w:r w:rsidRPr="0061454C">
        <w:rPr>
          <w:rFonts w:eastAsia="Times New Roman" w:cs="Times New Roman"/>
          <w:color w:val="000000"/>
          <w:kern w:val="36"/>
        </w:rPr>
        <w:t xml:space="preserve"> </w:t>
      </w:r>
      <w:r w:rsidRPr="0061454C">
        <w:rPr>
          <w:rFonts w:cs="Times New Roman"/>
          <w:color w:val="000000"/>
        </w:rPr>
        <w:t>Now to him who is able to do immeasurably more than all we ask or imagine, according to his power that is at work within us, to him be glory in the church and in Christ Jesus throughout all generations, for ever and ever! Amen.</w:t>
      </w:r>
    </w:p>
    <w:p w14:paraId="4FE39712" w14:textId="77777777" w:rsidR="000B0F0E" w:rsidRPr="0061454C" w:rsidRDefault="000B0F0E" w:rsidP="000B0F0E"/>
    <w:p w14:paraId="6927758A" w14:textId="77777777" w:rsidR="000B0F0E" w:rsidRPr="00487083" w:rsidRDefault="000B0F0E" w:rsidP="00487083"/>
    <w:p w14:paraId="29D50D78" w14:textId="77777777" w:rsidR="00487083" w:rsidRPr="00487083" w:rsidRDefault="00487083" w:rsidP="00487083"/>
    <w:p w14:paraId="6D72825E" w14:textId="77777777" w:rsidR="00487083" w:rsidRPr="00487083" w:rsidRDefault="00487083" w:rsidP="00487083"/>
    <w:p w14:paraId="5D003ED1" w14:textId="77777777" w:rsidR="00487083" w:rsidRDefault="00487083"/>
    <w:p w14:paraId="6D76BCB4" w14:textId="77777777" w:rsidR="00487083" w:rsidRDefault="00487083"/>
    <w:sectPr w:rsidR="00487083" w:rsidSect="004D3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083"/>
    <w:rsid w:val="000B0F0E"/>
    <w:rsid w:val="00487083"/>
    <w:rsid w:val="004D33EA"/>
    <w:rsid w:val="004E0128"/>
    <w:rsid w:val="0061454C"/>
    <w:rsid w:val="00F742C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479BD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61454C"/>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B0F0E"/>
  </w:style>
  <w:style w:type="character" w:customStyle="1" w:styleId="Heading1Char">
    <w:name w:val="Heading 1 Char"/>
    <w:basedOn w:val="DefaultParagraphFont"/>
    <w:link w:val="Heading1"/>
    <w:uiPriority w:val="9"/>
    <w:rsid w:val="0061454C"/>
    <w:rPr>
      <w:rFonts w:ascii="Times New Roman" w:hAnsi="Times New Roman" w:cs="Times New Roman"/>
      <w:b/>
      <w:bCs/>
      <w:kern w:val="36"/>
      <w:sz w:val="48"/>
      <w:szCs w:val="48"/>
    </w:rPr>
  </w:style>
  <w:style w:type="character" w:customStyle="1" w:styleId="passage-display-bcv">
    <w:name w:val="passage-display-bcv"/>
    <w:basedOn w:val="DefaultParagraphFont"/>
    <w:rsid w:val="0061454C"/>
  </w:style>
  <w:style w:type="character" w:customStyle="1" w:styleId="passage-display-version">
    <w:name w:val="passage-display-version"/>
    <w:basedOn w:val="DefaultParagraphFont"/>
    <w:rsid w:val="0061454C"/>
  </w:style>
  <w:style w:type="paragraph" w:styleId="NormalWeb">
    <w:name w:val="Normal (Web)"/>
    <w:basedOn w:val="Normal"/>
    <w:uiPriority w:val="99"/>
    <w:semiHidden/>
    <w:unhideWhenUsed/>
    <w:rsid w:val="0061454C"/>
    <w:pPr>
      <w:spacing w:before="100" w:beforeAutospacing="1" w:after="100" w:afterAutospacing="1"/>
    </w:pPr>
    <w:rPr>
      <w:rFonts w:ascii="Times New Roman" w:hAnsi="Times New Roman" w:cs="Times New Roman"/>
    </w:rPr>
  </w:style>
  <w:style w:type="character" w:customStyle="1" w:styleId="text">
    <w:name w:val="text"/>
    <w:basedOn w:val="DefaultParagraphFont"/>
    <w:rsid w:val="00614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72954">
      <w:bodyDiv w:val="1"/>
      <w:marLeft w:val="0"/>
      <w:marRight w:val="0"/>
      <w:marTop w:val="0"/>
      <w:marBottom w:val="0"/>
      <w:divBdr>
        <w:top w:val="none" w:sz="0" w:space="0" w:color="auto"/>
        <w:left w:val="none" w:sz="0" w:space="0" w:color="auto"/>
        <w:bottom w:val="none" w:sz="0" w:space="0" w:color="auto"/>
        <w:right w:val="none" w:sz="0" w:space="0" w:color="auto"/>
      </w:divBdr>
    </w:div>
    <w:div w:id="361593761">
      <w:bodyDiv w:val="1"/>
      <w:marLeft w:val="0"/>
      <w:marRight w:val="0"/>
      <w:marTop w:val="0"/>
      <w:marBottom w:val="0"/>
      <w:divBdr>
        <w:top w:val="none" w:sz="0" w:space="0" w:color="auto"/>
        <w:left w:val="none" w:sz="0" w:space="0" w:color="auto"/>
        <w:bottom w:val="none" w:sz="0" w:space="0" w:color="auto"/>
        <w:right w:val="none" w:sz="0" w:space="0" w:color="auto"/>
      </w:divBdr>
    </w:div>
    <w:div w:id="716661675">
      <w:bodyDiv w:val="1"/>
      <w:marLeft w:val="0"/>
      <w:marRight w:val="0"/>
      <w:marTop w:val="0"/>
      <w:marBottom w:val="0"/>
      <w:divBdr>
        <w:top w:val="none" w:sz="0" w:space="0" w:color="auto"/>
        <w:left w:val="none" w:sz="0" w:space="0" w:color="auto"/>
        <w:bottom w:val="none" w:sz="0" w:space="0" w:color="auto"/>
        <w:right w:val="none" w:sz="0" w:space="0" w:color="auto"/>
      </w:divBdr>
    </w:div>
    <w:div w:id="1091508439">
      <w:bodyDiv w:val="1"/>
      <w:marLeft w:val="0"/>
      <w:marRight w:val="0"/>
      <w:marTop w:val="0"/>
      <w:marBottom w:val="0"/>
      <w:divBdr>
        <w:top w:val="none" w:sz="0" w:space="0" w:color="auto"/>
        <w:left w:val="none" w:sz="0" w:space="0" w:color="auto"/>
        <w:bottom w:val="none" w:sz="0" w:space="0" w:color="auto"/>
        <w:right w:val="none" w:sz="0" w:space="0" w:color="auto"/>
      </w:divBdr>
    </w:div>
    <w:div w:id="1146698605">
      <w:bodyDiv w:val="1"/>
      <w:marLeft w:val="0"/>
      <w:marRight w:val="0"/>
      <w:marTop w:val="0"/>
      <w:marBottom w:val="0"/>
      <w:divBdr>
        <w:top w:val="none" w:sz="0" w:space="0" w:color="auto"/>
        <w:left w:val="none" w:sz="0" w:space="0" w:color="auto"/>
        <w:bottom w:val="none" w:sz="0" w:space="0" w:color="auto"/>
        <w:right w:val="none" w:sz="0" w:space="0" w:color="auto"/>
      </w:divBdr>
    </w:div>
    <w:div w:id="1154101481">
      <w:bodyDiv w:val="1"/>
      <w:marLeft w:val="0"/>
      <w:marRight w:val="0"/>
      <w:marTop w:val="0"/>
      <w:marBottom w:val="0"/>
      <w:divBdr>
        <w:top w:val="none" w:sz="0" w:space="0" w:color="auto"/>
        <w:left w:val="none" w:sz="0" w:space="0" w:color="auto"/>
        <w:bottom w:val="none" w:sz="0" w:space="0" w:color="auto"/>
        <w:right w:val="none" w:sz="0" w:space="0" w:color="auto"/>
      </w:divBdr>
    </w:div>
    <w:div w:id="1228492343">
      <w:bodyDiv w:val="1"/>
      <w:marLeft w:val="0"/>
      <w:marRight w:val="0"/>
      <w:marTop w:val="0"/>
      <w:marBottom w:val="0"/>
      <w:divBdr>
        <w:top w:val="none" w:sz="0" w:space="0" w:color="auto"/>
        <w:left w:val="none" w:sz="0" w:space="0" w:color="auto"/>
        <w:bottom w:val="none" w:sz="0" w:space="0" w:color="auto"/>
        <w:right w:val="none" w:sz="0" w:space="0" w:color="auto"/>
      </w:divBdr>
    </w:div>
    <w:div w:id="1267159348">
      <w:bodyDiv w:val="1"/>
      <w:marLeft w:val="0"/>
      <w:marRight w:val="0"/>
      <w:marTop w:val="0"/>
      <w:marBottom w:val="0"/>
      <w:divBdr>
        <w:top w:val="none" w:sz="0" w:space="0" w:color="auto"/>
        <w:left w:val="none" w:sz="0" w:space="0" w:color="auto"/>
        <w:bottom w:val="none" w:sz="0" w:space="0" w:color="auto"/>
        <w:right w:val="none" w:sz="0" w:space="0" w:color="auto"/>
      </w:divBdr>
    </w:div>
    <w:div w:id="1279870924">
      <w:bodyDiv w:val="1"/>
      <w:marLeft w:val="0"/>
      <w:marRight w:val="0"/>
      <w:marTop w:val="0"/>
      <w:marBottom w:val="0"/>
      <w:divBdr>
        <w:top w:val="none" w:sz="0" w:space="0" w:color="auto"/>
        <w:left w:val="none" w:sz="0" w:space="0" w:color="auto"/>
        <w:bottom w:val="none" w:sz="0" w:space="0" w:color="auto"/>
        <w:right w:val="none" w:sz="0" w:space="0" w:color="auto"/>
      </w:divBdr>
    </w:div>
    <w:div w:id="1371109254">
      <w:bodyDiv w:val="1"/>
      <w:marLeft w:val="0"/>
      <w:marRight w:val="0"/>
      <w:marTop w:val="0"/>
      <w:marBottom w:val="0"/>
      <w:divBdr>
        <w:top w:val="none" w:sz="0" w:space="0" w:color="auto"/>
        <w:left w:val="none" w:sz="0" w:space="0" w:color="auto"/>
        <w:bottom w:val="none" w:sz="0" w:space="0" w:color="auto"/>
        <w:right w:val="none" w:sz="0" w:space="0" w:color="auto"/>
      </w:divBdr>
    </w:div>
    <w:div w:id="1446536118">
      <w:bodyDiv w:val="1"/>
      <w:marLeft w:val="0"/>
      <w:marRight w:val="0"/>
      <w:marTop w:val="0"/>
      <w:marBottom w:val="0"/>
      <w:divBdr>
        <w:top w:val="none" w:sz="0" w:space="0" w:color="auto"/>
        <w:left w:val="none" w:sz="0" w:space="0" w:color="auto"/>
        <w:bottom w:val="none" w:sz="0" w:space="0" w:color="auto"/>
        <w:right w:val="none" w:sz="0" w:space="0" w:color="auto"/>
      </w:divBdr>
    </w:div>
    <w:div w:id="1475488025">
      <w:bodyDiv w:val="1"/>
      <w:marLeft w:val="0"/>
      <w:marRight w:val="0"/>
      <w:marTop w:val="0"/>
      <w:marBottom w:val="0"/>
      <w:divBdr>
        <w:top w:val="none" w:sz="0" w:space="0" w:color="auto"/>
        <w:left w:val="none" w:sz="0" w:space="0" w:color="auto"/>
        <w:bottom w:val="none" w:sz="0" w:space="0" w:color="auto"/>
        <w:right w:val="none" w:sz="0" w:space="0" w:color="auto"/>
      </w:divBdr>
    </w:div>
    <w:div w:id="1872255251">
      <w:bodyDiv w:val="1"/>
      <w:marLeft w:val="0"/>
      <w:marRight w:val="0"/>
      <w:marTop w:val="0"/>
      <w:marBottom w:val="0"/>
      <w:divBdr>
        <w:top w:val="none" w:sz="0" w:space="0" w:color="auto"/>
        <w:left w:val="none" w:sz="0" w:space="0" w:color="auto"/>
        <w:bottom w:val="none" w:sz="0" w:space="0" w:color="auto"/>
        <w:right w:val="none" w:sz="0" w:space="0" w:color="auto"/>
      </w:divBdr>
    </w:div>
    <w:div w:id="1917013840">
      <w:bodyDiv w:val="1"/>
      <w:marLeft w:val="0"/>
      <w:marRight w:val="0"/>
      <w:marTop w:val="0"/>
      <w:marBottom w:val="0"/>
      <w:divBdr>
        <w:top w:val="none" w:sz="0" w:space="0" w:color="auto"/>
        <w:left w:val="none" w:sz="0" w:space="0" w:color="auto"/>
        <w:bottom w:val="none" w:sz="0" w:space="0" w:color="auto"/>
        <w:right w:val="none" w:sz="0" w:space="0" w:color="auto"/>
      </w:divBdr>
    </w:div>
    <w:div w:id="2117560753">
      <w:bodyDiv w:val="1"/>
      <w:marLeft w:val="0"/>
      <w:marRight w:val="0"/>
      <w:marTop w:val="0"/>
      <w:marBottom w:val="0"/>
      <w:divBdr>
        <w:top w:val="none" w:sz="0" w:space="0" w:color="auto"/>
        <w:left w:val="none" w:sz="0" w:space="0" w:color="auto"/>
        <w:bottom w:val="none" w:sz="0" w:space="0" w:color="auto"/>
        <w:right w:val="none" w:sz="0" w:space="0" w:color="auto"/>
      </w:divBdr>
    </w:div>
    <w:div w:id="21370639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666</Words>
  <Characters>3801</Characters>
  <Application>Microsoft Macintosh Word</Application>
  <DocSecurity>0</DocSecurity>
  <Lines>31</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Ephesians 3:20-21 Now to him who is able to do immeasurably more than all we ask</vt:lpstr>
    </vt:vector>
  </TitlesOfParts>
  <LinksUpToDate>false</LinksUpToDate>
  <CharactersWithSpaces>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2017-02-03T02:25:00Z</dcterms:created>
  <dcterms:modified xsi:type="dcterms:W3CDTF">2017-02-03T02:39:00Z</dcterms:modified>
</cp:coreProperties>
</file>